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4DF0" w:rsidRPr="00123F08" w:rsidRDefault="00103DF8" w:rsidP="00324DF0">
      <w:pPr>
        <w:spacing w:after="0" w:line="240" w:lineRule="auto"/>
        <w:jc w:val="right"/>
        <w:rPr>
          <w:rFonts w:eastAsia="Times New Roman"/>
          <w:b/>
          <w:sz w:val="18"/>
          <w:szCs w:val="18"/>
          <w:lang w:bidi="en-US"/>
        </w:rPr>
      </w:pPr>
      <w:r>
        <w:rPr>
          <w:rFonts w:ascii="Arial" w:eastAsia="Arial" w:hAnsi="Arial" w:cs="Arial"/>
          <w:b/>
          <w:bCs/>
          <w:sz w:val="24"/>
          <w:szCs w:val="24"/>
        </w:rPr>
        <w:tab/>
      </w:r>
      <w:r w:rsidR="00324DF0" w:rsidRPr="00123F08">
        <w:rPr>
          <w:rFonts w:eastAsia="Times New Roman"/>
          <w:b/>
          <w:sz w:val="18"/>
          <w:szCs w:val="18"/>
          <w:lang w:bidi="en-US"/>
        </w:rPr>
        <w:t>Postępowanie SZP/24</w:t>
      </w:r>
      <w:r w:rsidR="00324DF0">
        <w:rPr>
          <w:rFonts w:eastAsia="Times New Roman"/>
          <w:b/>
          <w:sz w:val="18"/>
          <w:szCs w:val="18"/>
          <w:lang w:bidi="en-US"/>
        </w:rPr>
        <w:t>3</w:t>
      </w:r>
      <w:r w:rsidR="00324DF0" w:rsidRPr="00123F08">
        <w:rPr>
          <w:rFonts w:eastAsia="Times New Roman"/>
          <w:b/>
          <w:sz w:val="18"/>
          <w:szCs w:val="18"/>
          <w:lang w:bidi="en-US"/>
        </w:rPr>
        <w:t>-</w:t>
      </w:r>
      <w:r w:rsidR="00324DF0">
        <w:rPr>
          <w:rFonts w:eastAsia="Times New Roman"/>
          <w:b/>
          <w:sz w:val="18"/>
          <w:szCs w:val="18"/>
          <w:lang w:bidi="en-US"/>
        </w:rPr>
        <w:t>332</w:t>
      </w:r>
      <w:r w:rsidR="00324DF0" w:rsidRPr="00123F08">
        <w:rPr>
          <w:rFonts w:eastAsia="Times New Roman"/>
          <w:b/>
          <w:sz w:val="18"/>
          <w:szCs w:val="18"/>
          <w:lang w:bidi="en-US"/>
        </w:rPr>
        <w:t>/2025</w:t>
      </w:r>
    </w:p>
    <w:p w:rsidR="002701F1" w:rsidRPr="008D5CCA" w:rsidRDefault="00324DF0" w:rsidP="008D5CCA">
      <w:pPr>
        <w:spacing w:after="0" w:line="259" w:lineRule="auto"/>
        <w:ind w:right="53"/>
        <w:jc w:val="right"/>
        <w:rPr>
          <w:rFonts w:cs="Times New Roman"/>
          <w:sz w:val="18"/>
          <w:szCs w:val="18"/>
        </w:rPr>
      </w:pPr>
      <w:r w:rsidRPr="00123F08">
        <w:rPr>
          <w:rFonts w:cs="Times New Roman"/>
          <w:sz w:val="18"/>
          <w:szCs w:val="18"/>
        </w:rPr>
        <w:t xml:space="preserve"> Załącznik nr </w:t>
      </w:r>
      <w:r w:rsidR="002F1714">
        <w:rPr>
          <w:sz w:val="18"/>
          <w:szCs w:val="18"/>
        </w:rPr>
        <w:t>3</w:t>
      </w:r>
      <w:bookmarkStart w:id="0" w:name="_GoBack"/>
      <w:bookmarkEnd w:id="0"/>
      <w:r w:rsidRPr="00123F08">
        <w:rPr>
          <w:sz w:val="18"/>
          <w:szCs w:val="18"/>
        </w:rPr>
        <w:t xml:space="preserve"> do SWZ</w:t>
      </w:r>
    </w:p>
    <w:p w:rsidR="002701F1" w:rsidRDefault="00103DF8">
      <w:pPr>
        <w:jc w:val="center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Szczegółowy opis przedmiotu zamówienia</w:t>
      </w:r>
    </w:p>
    <w:p w:rsidR="002701F1" w:rsidRDefault="00103DF8">
      <w:pPr>
        <w:numPr>
          <w:ilvl w:val="0"/>
          <w:numId w:val="1"/>
        </w:numPr>
        <w:spacing w:after="0"/>
        <w:ind w:left="284" w:hanging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Nazwa urządzenia: </w:t>
      </w:r>
      <w:r>
        <w:rPr>
          <w:rFonts w:ascii="Arial" w:eastAsia="Arial" w:hAnsi="Arial" w:cs="Arial"/>
          <w:sz w:val="20"/>
          <w:szCs w:val="20"/>
        </w:rPr>
        <w:t>Fazowy skaner laserowy</w:t>
      </w:r>
    </w:p>
    <w:p w:rsidR="002701F1" w:rsidRDefault="00103DF8">
      <w:pPr>
        <w:numPr>
          <w:ilvl w:val="0"/>
          <w:numId w:val="1"/>
        </w:numPr>
        <w:spacing w:after="0"/>
        <w:ind w:left="284" w:hanging="284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Krótki opis urządzenia</w:t>
      </w:r>
      <w:r>
        <w:rPr>
          <w:rFonts w:ascii="Arial" w:eastAsia="Arial" w:hAnsi="Arial" w:cs="Arial"/>
          <w:sz w:val="20"/>
          <w:szCs w:val="20"/>
        </w:rPr>
        <w:t>: Aparatura naukowo-badawcza fabrycznie nowa</w:t>
      </w:r>
    </w:p>
    <w:p w:rsidR="002701F1" w:rsidRDefault="00103DF8">
      <w:pPr>
        <w:numPr>
          <w:ilvl w:val="0"/>
          <w:numId w:val="1"/>
        </w:numPr>
        <w:spacing w:after="0"/>
        <w:ind w:left="284" w:hanging="284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Kod CPV: 38424000-3, 38410000-2, 38600000-1</w:t>
      </w:r>
    </w:p>
    <w:p w:rsidR="002701F1" w:rsidRDefault="00103DF8">
      <w:pPr>
        <w:numPr>
          <w:ilvl w:val="0"/>
          <w:numId w:val="1"/>
        </w:numPr>
        <w:spacing w:after="0"/>
        <w:ind w:left="284" w:hanging="284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Opis urządzenia przez parametry / specyfika techniczna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:rsidR="002701F1" w:rsidRDefault="002701F1">
      <w:pPr>
        <w:spacing w:after="0" w:line="240" w:lineRule="auto"/>
        <w:rPr>
          <w:rFonts w:ascii="Trebuchet MS" w:eastAsia="Trebuchet MS" w:hAnsi="Trebuchet MS" w:cs="Trebuchet MS"/>
          <w:i/>
          <w:iCs/>
          <w:sz w:val="16"/>
          <w:szCs w:val="16"/>
        </w:rPr>
      </w:pPr>
    </w:p>
    <w:tbl>
      <w:tblPr>
        <w:tblStyle w:val="a2"/>
        <w:tblW w:w="906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28"/>
        <w:gridCol w:w="3880"/>
        <w:gridCol w:w="4254"/>
      </w:tblGrid>
      <w:tr w:rsidR="002701F1">
        <w:trPr>
          <w:trHeight w:val="300"/>
          <w:jc w:val="center"/>
        </w:trPr>
        <w:tc>
          <w:tcPr>
            <w:tcW w:w="9062" w:type="dxa"/>
            <w:gridSpan w:val="3"/>
          </w:tcPr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Nazwa przedmiotu zamówienia: </w:t>
            </w:r>
          </w:p>
          <w:p w:rsidR="002701F1" w:rsidRPr="008D5CCA" w:rsidRDefault="00103DF8" w:rsidP="008D5CCA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8D5CCA">
              <w:rPr>
                <w:rFonts w:ascii="Arial" w:eastAsia="Arial" w:hAnsi="Arial" w:cs="Arial"/>
                <w:b/>
                <w:sz w:val="24"/>
                <w:szCs w:val="24"/>
              </w:rPr>
              <w:t>Fazowy skaner laserowy</w:t>
            </w:r>
          </w:p>
        </w:tc>
      </w:tr>
      <w:tr w:rsidR="002701F1">
        <w:trPr>
          <w:trHeight w:val="431"/>
          <w:jc w:val="center"/>
        </w:trPr>
        <w:tc>
          <w:tcPr>
            <w:tcW w:w="9062" w:type="dxa"/>
            <w:gridSpan w:val="3"/>
          </w:tcPr>
          <w:p w:rsidR="002701F1" w:rsidRDefault="00103DF8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Parametry techniczne i funkcjonalne urządzenia</w:t>
            </w:r>
          </w:p>
        </w:tc>
      </w:tr>
      <w:tr w:rsidR="002701F1">
        <w:trPr>
          <w:trHeight w:val="410"/>
          <w:jc w:val="center"/>
        </w:trPr>
        <w:tc>
          <w:tcPr>
            <w:tcW w:w="928" w:type="dxa"/>
            <w:vMerge w:val="restart"/>
            <w:vAlign w:val="center"/>
          </w:tcPr>
          <w:p w:rsidR="002701F1" w:rsidRDefault="00103DF8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3880" w:type="dxa"/>
            <w:vMerge w:val="restart"/>
            <w:vAlign w:val="center"/>
          </w:tcPr>
          <w:p w:rsidR="002701F1" w:rsidRDefault="00103D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Wymagania zamawiającego</w:t>
            </w:r>
          </w:p>
        </w:tc>
        <w:tc>
          <w:tcPr>
            <w:tcW w:w="4254" w:type="dxa"/>
            <w:vAlign w:val="center"/>
          </w:tcPr>
          <w:p w:rsidR="002701F1" w:rsidRPr="002A4D2F" w:rsidRDefault="00103DF8" w:rsidP="002A4D2F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i/>
                <w:sz w:val="20"/>
                <w:szCs w:val="20"/>
                <w:lang w:val="pl-PL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Oferowany parametr</w:t>
            </w:r>
            <w:r w:rsidR="002A4D2F"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 </w:t>
            </w:r>
            <w:r w:rsidR="002A4D2F" w:rsidRPr="002A4D2F">
              <w:rPr>
                <w:rFonts w:ascii="Arial" w:eastAsia="Arial" w:hAnsi="Arial" w:cs="Arial"/>
                <w:b/>
                <w:bCs/>
                <w:i/>
                <w:sz w:val="20"/>
                <w:szCs w:val="20"/>
                <w:lang w:val="pl-PL"/>
              </w:rPr>
              <w:t xml:space="preserve">(potwierdzenie spełnienia wymogów) </w:t>
            </w:r>
          </w:p>
        </w:tc>
      </w:tr>
      <w:tr w:rsidR="002701F1">
        <w:trPr>
          <w:trHeight w:val="427"/>
          <w:jc w:val="center"/>
        </w:trPr>
        <w:tc>
          <w:tcPr>
            <w:tcW w:w="928" w:type="dxa"/>
            <w:vMerge/>
            <w:vAlign w:val="center"/>
          </w:tcPr>
          <w:p w:rsidR="002701F1" w:rsidRDefault="002701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880" w:type="dxa"/>
            <w:vMerge/>
            <w:vAlign w:val="center"/>
          </w:tcPr>
          <w:p w:rsidR="002701F1" w:rsidRDefault="002701F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54" w:type="dxa"/>
            <w:vAlign w:val="center"/>
          </w:tcPr>
          <w:p w:rsidR="002701F1" w:rsidRDefault="00103DF8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Wypełnia Wykonawca</w:t>
            </w:r>
          </w:p>
        </w:tc>
      </w:tr>
      <w:tr w:rsidR="002701F1">
        <w:trPr>
          <w:trHeight w:val="729"/>
          <w:jc w:val="center"/>
        </w:trPr>
        <w:tc>
          <w:tcPr>
            <w:tcW w:w="928" w:type="dxa"/>
            <w:vAlign w:val="center"/>
          </w:tcPr>
          <w:p w:rsidR="002701F1" w:rsidRDefault="00103DF8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</w:p>
        </w:tc>
        <w:tc>
          <w:tcPr>
            <w:tcW w:w="3880" w:type="dxa"/>
            <w:vAlign w:val="center"/>
          </w:tcPr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Skaner musi spełniać wszystkie poniższe wymagania/parametry:</w:t>
            </w:r>
          </w:p>
          <w:p w:rsidR="002701F1" w:rsidRDefault="002701F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skaner fazowy o klasie lasera 1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wyposażony w barometr, akcelerometr, żyroskop, kompas i odbiornik GPS 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pionowe pole widzenia co najmniej 320 stopni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poziome pole widzenia 360 stopni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pionowa rozdzielczość kątowa nie gorsza niż 0.000</w:t>
            </w:r>
            <w:r>
              <w:rPr>
                <w:rFonts w:ascii="Arial" w:eastAsia="Arial" w:hAnsi="Arial" w:cs="Arial"/>
                <w:sz w:val="20"/>
                <w:szCs w:val="20"/>
              </w:rPr>
              <w:t>32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stopnia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pozioma rozdzielczość kątowa nie gorsza niż 0.00018 stopnia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pozioma i pionowa dokładność kątowa (RMS) nie gorsza niż 0.004 stopnia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zakres pomiaru odległości: minimum 0.3 m, maksimum co najmniej 360 m z rozdzielczością co najmniej 0.1 mm. 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maksymalna szybkość pomiaru co najmniej 1.1 miliona punktów na sekundę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dokładność pomiaru odległości nie gorzej niż 1mm+10ppm/m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dynamiczny (aktywny) kompensator drgań podłoża (o rozdzielczości co najmniej 0.001 stopnia, o zakresie pracy co najmniej +/-0.5 stopnia, o dokładności nie gorszej niż 0.004 stopnia, umożliwiający korektę wychylenia skanera dla każdego skanowanego punktu w trakcie pomiaru)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skaner wyposażony w obrotowe lustro (pryzmat), zintegrowane z kamerą HDR (do wykonania panoramy o rozdzielczości co najmniej 70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MPikseli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)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zintegrowany z kamerą HDR system podświetlania LED do wykonywania zdjęć w ciemności wbudowany w skaner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skaner wyposażony w kompatybilną i skalibrowaną ze skanerem kamerę termowizyjną od tego samego producenta co skaner (minimalny rejestrowany zakres temperaturowy od -20 stopni Celsjusza do +900 stopni Celsjusza z dokładnością nie gorszą niż +/- 2 stopnie Celsjusza)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łączność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WiFi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i Ethernet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dysk wewnętrzny o pojemności co najmniej 128 GB z możliwością rozbudowy o co najmniej 128 GB za pomocą karty SD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skaner wyposażony w zintegrowany kolorowy panel dotykowy o przekątnej co najmniej 5.7 cala obsługujący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multidotyk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klasa szczelności skanera co najmniej IP54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waga skanera bez baterii nie większa niż </w:t>
            </w:r>
            <w:r>
              <w:rPr>
                <w:rFonts w:ascii="Arial" w:eastAsia="Arial" w:hAnsi="Arial" w:cs="Arial"/>
                <w:sz w:val="20"/>
                <w:szCs w:val="20"/>
              </w:rPr>
              <w:t>7.5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kg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spodarka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, baterie </w:t>
            </w:r>
            <w:r>
              <w:rPr>
                <w:rFonts w:ascii="Arial" w:eastAsia="Arial" w:hAnsi="Arial" w:cs="Arial"/>
                <w:sz w:val="20"/>
                <w:szCs w:val="20"/>
                <w:highlight w:val="white"/>
              </w:rPr>
              <w:t>zapewniające pracę ciągłą urządzenia przez min. 8</w:t>
            </w:r>
            <w:r>
              <w:rPr>
                <w:rFonts w:ascii="Arial" w:eastAsia="Arial" w:hAnsi="Arial" w:cs="Arial"/>
                <w:color w:val="444746"/>
                <w:sz w:val="20"/>
                <w:szCs w:val="20"/>
                <w:highlight w:val="white"/>
              </w:rPr>
              <w:t xml:space="preserve"> godzin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ładowarka do baterii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walizka transportowa</w:t>
            </w:r>
            <w:r>
              <w:rPr>
                <w:rFonts w:ascii="Arial" w:eastAsia="Arial" w:hAnsi="Arial" w:cs="Arial"/>
                <w:sz w:val="20"/>
                <w:szCs w:val="20"/>
              </w:rPr>
              <w:t>,</w:t>
            </w:r>
            <w:r w:rsidR="003414D6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karta SD min. 128 GB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statyw karbonowy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statyw aluminiowy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dedykowane kable</w:t>
            </w:r>
          </w:p>
          <w:p w:rsidR="002701F1" w:rsidRDefault="00103DF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skaner wyposażony w kompatybilną i skalibrowaną ze skanerem zewnętrzną kamerę szerokokątną od tego samego producenta co skaner (do wykonania panoramy o rozdzielczości co najmniej 60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MPikseli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w czasie nie większym niż 35 sekund w trybie HDR)</w:t>
            </w:r>
          </w:p>
        </w:tc>
        <w:tc>
          <w:tcPr>
            <w:tcW w:w="4254" w:type="dxa"/>
            <w:shd w:val="clear" w:color="auto" w:fill="EEECE1"/>
          </w:tcPr>
          <w:p w:rsidR="002701F1" w:rsidRDefault="002701F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2701F1">
        <w:trPr>
          <w:trHeight w:val="729"/>
          <w:jc w:val="center"/>
        </w:trPr>
        <w:tc>
          <w:tcPr>
            <w:tcW w:w="928" w:type="dxa"/>
            <w:vAlign w:val="center"/>
          </w:tcPr>
          <w:p w:rsidR="002701F1" w:rsidRDefault="00103DF8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</w:t>
            </w:r>
          </w:p>
        </w:tc>
        <w:tc>
          <w:tcPr>
            <w:tcW w:w="3880" w:type="dxa"/>
            <w:vAlign w:val="center"/>
          </w:tcPr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Urządzenie przenośne do sterowania skanerem typu tablet o minimalnych parametrach: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system operacyjny </w:t>
            </w:r>
            <w:r>
              <w:rPr>
                <w:rFonts w:ascii="Arial" w:eastAsia="Arial" w:hAnsi="Arial" w:cs="Arial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pełni kompatybilny z narzędziami dostępnymi w ramach umowy subskrypcyjnej Microsoft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Enrollment</w:t>
            </w:r>
            <w:proofErr w:type="spellEnd"/>
          </w:p>
          <w:p w:rsidR="002701F1" w:rsidRPr="001633B3" w:rsidRDefault="00103DF8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      </w:t>
            </w:r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 xml:space="preserve">for Education Solutions </w:t>
            </w:r>
            <w:proofErr w:type="spellStart"/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>dla</w:t>
            </w:r>
            <w:proofErr w:type="spellEnd"/>
            <w:r w:rsidRPr="001633B3">
              <w:rPr>
                <w:rFonts w:ascii="Arial" w:eastAsia="Arial" w:hAnsi="Arial" w:cs="Arial"/>
                <w:sz w:val="20"/>
                <w:szCs w:val="20"/>
                <w:lang w:val="en-US"/>
              </w:rPr>
              <w:t xml:space="preserve">  </w:t>
            </w:r>
          </w:p>
          <w:p w:rsidR="002701F1" w:rsidRPr="001633B3" w:rsidRDefault="00103DF8">
            <w:pPr>
              <w:spacing w:after="0" w:line="240" w:lineRule="auto"/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</w:pPr>
            <w:r w:rsidRPr="001633B3">
              <w:rPr>
                <w:rFonts w:ascii="Arial" w:eastAsia="Arial" w:hAnsi="Arial" w:cs="Arial"/>
                <w:sz w:val="20"/>
                <w:szCs w:val="20"/>
                <w:lang w:val="en-US"/>
              </w:rPr>
              <w:t xml:space="preserve">      </w:t>
            </w:r>
            <w:proofErr w:type="spellStart"/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>komputerów</w:t>
            </w:r>
            <w:proofErr w:type="spellEnd"/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>typu</w:t>
            </w:r>
            <w:proofErr w:type="spellEnd"/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 xml:space="preserve"> desktop </w:t>
            </w:r>
            <w:proofErr w:type="spellStart"/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>oraz</w:t>
            </w:r>
            <w:proofErr w:type="spellEnd"/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</w:p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633B3">
              <w:rPr>
                <w:rFonts w:ascii="Arial" w:eastAsia="Arial" w:hAnsi="Arial" w:cs="Arial"/>
                <w:sz w:val="20"/>
                <w:szCs w:val="20"/>
                <w:lang w:val="en-US"/>
              </w:rPr>
              <w:t xml:space="preserve">    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wdrożonymi narzędziami zarządzania </w:t>
            </w:r>
          </w:p>
          <w:p w:rsidR="002701F1" w:rsidRPr="001633B3" w:rsidRDefault="00103DF8">
            <w:pPr>
              <w:spacing w:after="0" w:line="240" w:lineRule="auto"/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    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Active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Directory. </w:t>
            </w:r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 xml:space="preserve">Np.: Microsoft </w:t>
            </w:r>
          </w:p>
          <w:p w:rsidR="002701F1" w:rsidRPr="001633B3" w:rsidRDefault="00103DF8">
            <w:pPr>
              <w:spacing w:after="0" w:line="240" w:lineRule="auto"/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</w:pPr>
            <w:r w:rsidRPr="001633B3">
              <w:rPr>
                <w:rFonts w:ascii="Arial" w:eastAsia="Arial" w:hAnsi="Arial" w:cs="Arial"/>
                <w:sz w:val="20"/>
                <w:szCs w:val="20"/>
                <w:lang w:val="en-US"/>
              </w:rPr>
              <w:t xml:space="preserve">     </w:t>
            </w:r>
            <w:r w:rsidRPr="001633B3">
              <w:rPr>
                <w:rFonts w:ascii="Arial" w:eastAsia="Arial" w:hAnsi="Arial" w:cs="Arial"/>
                <w:color w:val="000000"/>
                <w:sz w:val="20"/>
                <w:szCs w:val="20"/>
                <w:lang w:val="en-US"/>
              </w:rPr>
              <w:t xml:space="preserve">Windows 11 Professional (64Bit) PL </w:t>
            </w:r>
          </w:p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633B3">
              <w:rPr>
                <w:rFonts w:ascii="Arial" w:eastAsia="Arial" w:hAnsi="Arial" w:cs="Arial"/>
                <w:sz w:val="20"/>
                <w:szCs w:val="20"/>
                <w:lang w:val="en-US"/>
              </w:rPr>
              <w:t xml:space="preserve">    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lub równoważny. Zainstalowany </w:t>
            </w:r>
          </w:p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    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system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plików wspierający listy </w:t>
            </w:r>
          </w:p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   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kontroli dostępu dla plików i </w:t>
            </w:r>
          </w:p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   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katalogów.</w:t>
            </w:r>
          </w:p>
          <w:p w:rsidR="002701F1" w:rsidRDefault="002701F1">
            <w:pPr>
              <w:spacing w:after="0" w:line="240" w:lineRule="auto"/>
              <w:ind w:left="778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procesor o wydajności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uzyskującej co najmniej 27587 punktów w teście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PassMark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- CPU Mark </w:t>
            </w:r>
            <w:r w:rsidRPr="009363EC">
              <w:rPr>
                <w:rFonts w:ascii="Arial" w:eastAsia="Arial" w:hAnsi="Arial" w:cs="Arial"/>
                <w:sz w:val="20"/>
                <w:szCs w:val="20"/>
              </w:rPr>
              <w:t>(</w:t>
            </w:r>
            <w:hyperlink r:id="rId8">
              <w:r w:rsidRPr="009363EC">
                <w:rPr>
                  <w:rFonts w:ascii="Arial" w:eastAsia="Arial" w:hAnsi="Arial" w:cs="Arial"/>
                  <w:sz w:val="20"/>
                  <w:szCs w:val="20"/>
                </w:rPr>
                <w:t>https://www.google.com/url?q=https://www.cpubenchmark.net/high_end_cpus.html&amp;sa=D&amp;source=docs&amp;ust=1762118053813841&amp;usg=AOvVaw13ueTgjJNgGnes2hgwN7h8</w:t>
              </w:r>
            </w:hyperlink>
            <w:r w:rsidRPr="000F4CF3">
              <w:rPr>
                <w:rFonts w:ascii="Arial" w:eastAsia="Arial" w:hAnsi="Arial" w:cs="Arial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dysk SSD o pojemności co najmniej 512 GB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pamięć RAM co najmniej 16 GB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przekątna ekranu minimum 12 cali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ekran dotykowy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łączność </w:t>
            </w:r>
            <w:proofErr w:type="spellStart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WiFi</w:t>
            </w:r>
            <w:proofErr w:type="spellEnd"/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i Bluetooth, minimum </w:t>
            </w:r>
            <w:r>
              <w:rPr>
                <w:rFonts w:ascii="Arial" w:eastAsia="Arial" w:hAnsi="Arial" w:cs="Arial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x port USB C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klawiatura i mysz </w:t>
            </w:r>
            <w:r>
              <w:rPr>
                <w:rFonts w:ascii="Arial" w:eastAsia="Arial" w:hAnsi="Arial" w:cs="Arial"/>
                <w:sz w:val="20"/>
                <w:szCs w:val="20"/>
              </w:rPr>
              <w:t>bezprzewodowa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dedykowany zasilacz sieciowy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etui ochronne</w:t>
            </w:r>
          </w:p>
          <w:p w:rsidR="002701F1" w:rsidRDefault="00103DF8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klasa ochrony IP65</w:t>
            </w:r>
          </w:p>
          <w:p w:rsidR="002701F1" w:rsidRDefault="00270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78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254" w:type="dxa"/>
            <w:shd w:val="clear" w:color="auto" w:fill="EEECE1"/>
          </w:tcPr>
          <w:p w:rsidR="002701F1" w:rsidRPr="0025205D" w:rsidRDefault="003113D6">
            <w:pPr>
              <w:spacing w:after="0" w:line="240" w:lineRule="auto"/>
              <w:rPr>
                <w:rFonts w:ascii="Arial" w:eastAsia="Arial" w:hAnsi="Arial" w:cs="Arial"/>
                <w:i/>
                <w:color w:val="365F91" w:themeColor="accent1" w:themeShade="BF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color w:val="365F91" w:themeColor="accent1" w:themeShade="BF"/>
                <w:sz w:val="20"/>
                <w:szCs w:val="20"/>
              </w:rPr>
              <w:lastRenderedPageBreak/>
              <w:t>Nazwa,</w:t>
            </w:r>
            <w:r w:rsidR="0025205D" w:rsidRPr="0025205D">
              <w:rPr>
                <w:rFonts w:ascii="Arial" w:eastAsia="Arial" w:hAnsi="Arial" w:cs="Arial"/>
                <w:i/>
                <w:color w:val="365F91" w:themeColor="accent1" w:themeShade="BF"/>
                <w:sz w:val="20"/>
                <w:szCs w:val="20"/>
              </w:rPr>
              <w:t xml:space="preserve"> model, producent oferowanego</w:t>
            </w:r>
            <w:r w:rsidR="00A8292C">
              <w:rPr>
                <w:rFonts w:ascii="Arial" w:eastAsia="Arial" w:hAnsi="Arial" w:cs="Arial"/>
                <w:i/>
                <w:color w:val="365F91" w:themeColor="accent1" w:themeShade="BF"/>
                <w:sz w:val="20"/>
                <w:szCs w:val="20"/>
              </w:rPr>
              <w:t xml:space="preserve"> tabletu..........................................................</w:t>
            </w:r>
            <w:r w:rsidR="0025205D" w:rsidRPr="0025205D">
              <w:rPr>
                <w:rFonts w:ascii="Arial" w:eastAsia="Arial" w:hAnsi="Arial" w:cs="Arial"/>
                <w:i/>
                <w:color w:val="365F91" w:themeColor="accent1" w:themeShade="BF"/>
                <w:sz w:val="20"/>
                <w:szCs w:val="20"/>
              </w:rPr>
              <w:t xml:space="preserve"> </w:t>
            </w: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FB1E36" w:rsidRPr="0025205D" w:rsidRDefault="00FB1E36" w:rsidP="00FB1E36">
            <w:pPr>
              <w:pStyle w:val="Akapitzlist"/>
              <w:ind w:left="0"/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</w:pPr>
            <w:r w:rsidRPr="0025205D"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  <w:t>Liczba punktów w teście CPU………… pkt …</w:t>
            </w:r>
          </w:p>
          <w:p w:rsidR="00FB1E36" w:rsidRPr="0025205D" w:rsidRDefault="00FB1E36" w:rsidP="00FB1E36">
            <w:pPr>
              <w:pStyle w:val="Akapitzlist"/>
              <w:ind w:left="0"/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</w:pPr>
            <w:r w:rsidRPr="0025205D"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  <w:lastRenderedPageBreak/>
              <w:t xml:space="preserve">Na dzień………………… (data: </w:t>
            </w:r>
            <w:proofErr w:type="spellStart"/>
            <w:r w:rsidRPr="0025205D"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  <w:t>dd</w:t>
            </w:r>
            <w:proofErr w:type="spellEnd"/>
            <w:r w:rsidRPr="0025205D"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  <w:t>/mm/</w:t>
            </w:r>
            <w:proofErr w:type="spellStart"/>
            <w:r w:rsidRPr="0025205D"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  <w:t>rrrr</w:t>
            </w:r>
            <w:proofErr w:type="spellEnd"/>
            <w:r w:rsidRPr="0025205D"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  <w:t>).</w:t>
            </w:r>
          </w:p>
          <w:p w:rsidR="00FB1E36" w:rsidRPr="0025205D" w:rsidRDefault="00FB1E36" w:rsidP="00FB1E36">
            <w:pPr>
              <w:pStyle w:val="Akapitzlist"/>
              <w:ind w:left="0"/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</w:pPr>
            <w:r w:rsidRPr="0025205D">
              <w:rPr>
                <w:rFonts w:ascii="Arial" w:hAnsi="Arial" w:cs="Arial"/>
                <w:color w:val="365F91" w:themeColor="accent1" w:themeShade="BF"/>
                <w:sz w:val="20"/>
                <w:szCs w:val="20"/>
                <w:lang w:val="pl-PL" w:eastAsia="zh-CN"/>
              </w:rPr>
              <w:t>Jednocześnie Wykonawca załącza wydruk ze strony internetowej (podpisane)</w:t>
            </w:r>
          </w:p>
          <w:p w:rsidR="00FB1E36" w:rsidRPr="00FB1E36" w:rsidRDefault="00FB1E36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  <w:lang w:val="pl-PL"/>
              </w:rPr>
            </w:pPr>
          </w:p>
        </w:tc>
      </w:tr>
      <w:tr w:rsidR="002701F1">
        <w:trPr>
          <w:trHeight w:val="729"/>
          <w:jc w:val="center"/>
        </w:trPr>
        <w:tc>
          <w:tcPr>
            <w:tcW w:w="928" w:type="dxa"/>
            <w:tcBorders>
              <w:bottom w:val="single" w:sz="4" w:space="0" w:color="000000"/>
            </w:tcBorders>
            <w:vAlign w:val="center"/>
          </w:tcPr>
          <w:p w:rsidR="002701F1" w:rsidRDefault="00103DF8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lastRenderedPageBreak/>
              <w:t>3</w:t>
            </w:r>
          </w:p>
        </w:tc>
        <w:tc>
          <w:tcPr>
            <w:tcW w:w="3880" w:type="dxa"/>
            <w:tcBorders>
              <w:bottom w:val="single" w:sz="4" w:space="0" w:color="000000"/>
            </w:tcBorders>
            <w:vAlign w:val="center"/>
          </w:tcPr>
          <w:p w:rsidR="002701F1" w:rsidRDefault="002701F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Dedykowane oprogramowanie tego samego producenta co skaner, umożliwiające co najmniej:</w:t>
            </w:r>
          </w:p>
          <w:p w:rsidR="002701F1" w:rsidRDefault="002701F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2701F1" w:rsidRDefault="00103DF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przeglądanie chmury punktów</w:t>
            </w:r>
          </w:p>
          <w:p w:rsidR="002701F1" w:rsidRDefault="00103DF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automatyczną rejestrację skanów, w tym </w:t>
            </w:r>
            <w:r>
              <w:rPr>
                <w:rFonts w:ascii="Arial" w:eastAsia="Arial" w:hAnsi="Arial" w:cs="Arial"/>
                <w:sz w:val="20"/>
                <w:szCs w:val="20"/>
              </w:rPr>
              <w:t>metodą “chmura do chmury”</w:t>
            </w:r>
          </w:p>
          <w:p w:rsidR="002701F1" w:rsidRDefault="00103DF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kontrolę jakości pozyskanych danych</w:t>
            </w:r>
          </w:p>
          <w:p w:rsidR="002701F1" w:rsidRDefault="00103DF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kontrolę w terenie luk w skanach i wykonanie uzupełniających skanów</w:t>
            </w:r>
          </w:p>
          <w:p w:rsidR="002701F1" w:rsidRDefault="00103DF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tworzenie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ortoobrazów</w:t>
            </w:r>
            <w:proofErr w:type="spellEnd"/>
          </w:p>
          <w:p w:rsidR="002701F1" w:rsidRDefault="00103DF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synchronizację danych między skanerem i tabletem</w:t>
            </w:r>
          </w:p>
          <w:p w:rsidR="002701F1" w:rsidRDefault="00103DF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zdalne sterowanie skanerem</w:t>
            </w:r>
          </w:p>
          <w:p w:rsidR="002701F1" w:rsidRDefault="00103DF8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9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licencja bezterminowa umożliwiająca wykorzystanie badawcze i komercyjne </w:t>
            </w:r>
          </w:p>
          <w:p w:rsidR="002701F1" w:rsidRDefault="00270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778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254" w:type="dxa"/>
            <w:tcBorders>
              <w:bottom w:val="single" w:sz="4" w:space="0" w:color="000000"/>
            </w:tcBorders>
            <w:shd w:val="clear" w:color="auto" w:fill="EEECE1"/>
          </w:tcPr>
          <w:p w:rsidR="002701F1" w:rsidRDefault="002701F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:rsidR="004C09A7" w:rsidRPr="0025205D" w:rsidRDefault="00A8292C" w:rsidP="00C607C7">
            <w:pPr>
              <w:pStyle w:val="Opisroz10"/>
            </w:pPr>
            <w:r>
              <w:t xml:space="preserve">Nazwa, wersja, producent </w:t>
            </w:r>
            <w:r w:rsidR="004C09A7" w:rsidRPr="0025205D">
              <w:t>oferowanego oprogramowania.............................................</w:t>
            </w:r>
          </w:p>
          <w:p w:rsidR="001650E3" w:rsidRDefault="001650E3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2701F1">
        <w:trPr>
          <w:trHeight w:val="837"/>
          <w:jc w:val="center"/>
        </w:trPr>
        <w:tc>
          <w:tcPr>
            <w:tcW w:w="928" w:type="dxa"/>
            <w:tcBorders>
              <w:top w:val="single" w:sz="4" w:space="0" w:color="000000"/>
            </w:tcBorders>
            <w:vAlign w:val="center"/>
          </w:tcPr>
          <w:p w:rsidR="002701F1" w:rsidRDefault="00103DF8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3880" w:type="dxa"/>
            <w:tcBorders>
              <w:top w:val="single" w:sz="4" w:space="0" w:color="000000"/>
            </w:tcBorders>
            <w:vAlign w:val="center"/>
          </w:tcPr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Dokumentacja w języku polskim lub angielskim</w:t>
            </w:r>
          </w:p>
        </w:tc>
        <w:tc>
          <w:tcPr>
            <w:tcW w:w="4254" w:type="dxa"/>
            <w:tcBorders>
              <w:top w:val="single" w:sz="4" w:space="0" w:color="000000"/>
            </w:tcBorders>
            <w:shd w:val="clear" w:color="auto" w:fill="EEECE1"/>
          </w:tcPr>
          <w:p w:rsidR="002701F1" w:rsidRDefault="002701F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2701F1">
        <w:trPr>
          <w:trHeight w:val="707"/>
          <w:jc w:val="center"/>
        </w:trPr>
        <w:tc>
          <w:tcPr>
            <w:tcW w:w="928" w:type="dxa"/>
            <w:vAlign w:val="center"/>
          </w:tcPr>
          <w:p w:rsidR="002701F1" w:rsidRDefault="00103DF8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</w:t>
            </w:r>
          </w:p>
        </w:tc>
        <w:tc>
          <w:tcPr>
            <w:tcW w:w="3880" w:type="dxa"/>
            <w:vAlign w:val="center"/>
          </w:tcPr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Gwarancja min. 12 miesięcy</w:t>
            </w:r>
          </w:p>
        </w:tc>
        <w:tc>
          <w:tcPr>
            <w:tcW w:w="4254" w:type="dxa"/>
            <w:shd w:val="clear" w:color="auto" w:fill="EEECE1"/>
          </w:tcPr>
          <w:p w:rsidR="002701F1" w:rsidRDefault="002701F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2701F1">
        <w:trPr>
          <w:trHeight w:val="690"/>
          <w:jc w:val="center"/>
        </w:trPr>
        <w:tc>
          <w:tcPr>
            <w:tcW w:w="928" w:type="dxa"/>
            <w:vAlign w:val="center"/>
          </w:tcPr>
          <w:p w:rsidR="002701F1" w:rsidRDefault="00103DF8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</w:t>
            </w:r>
          </w:p>
        </w:tc>
        <w:tc>
          <w:tcPr>
            <w:tcW w:w="3880" w:type="dxa"/>
            <w:vAlign w:val="center"/>
          </w:tcPr>
          <w:p w:rsidR="002701F1" w:rsidRDefault="00103DF8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Urządzenie fabrycznie nowe</w:t>
            </w:r>
          </w:p>
          <w:p w:rsidR="002701F1" w:rsidRDefault="002701F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4254" w:type="dxa"/>
            <w:shd w:val="clear" w:color="auto" w:fill="EEECE1"/>
          </w:tcPr>
          <w:p w:rsidR="002701F1" w:rsidRDefault="002701F1">
            <w:pPr>
              <w:spacing w:after="0" w:line="240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2701F1">
        <w:trPr>
          <w:trHeight w:val="1029"/>
          <w:jc w:val="center"/>
        </w:trPr>
        <w:tc>
          <w:tcPr>
            <w:tcW w:w="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01F1" w:rsidRDefault="00103DF8">
            <w:pP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</w:t>
            </w:r>
          </w:p>
        </w:tc>
        <w:tc>
          <w:tcPr>
            <w:tcW w:w="8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:rsidR="002701F1" w:rsidRPr="00D50538" w:rsidRDefault="00103D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color w:val="365F91" w:themeColor="accent1" w:themeShade="BF"/>
              </w:rPr>
            </w:pPr>
            <w:r w:rsidRPr="00D50538">
              <w:rPr>
                <w:rFonts w:ascii="Arial" w:eastAsia="Arial" w:hAnsi="Arial" w:cs="Arial"/>
                <w:b/>
                <w:color w:val="365F91" w:themeColor="accent1" w:themeShade="BF"/>
              </w:rPr>
              <w:t>Nazwa</w:t>
            </w:r>
            <w:r w:rsidR="000D43BF">
              <w:rPr>
                <w:rFonts w:ascii="Arial" w:eastAsia="Arial" w:hAnsi="Arial" w:cs="Arial"/>
                <w:b/>
                <w:color w:val="365F91" w:themeColor="accent1" w:themeShade="BF"/>
              </w:rPr>
              <w:t xml:space="preserve"> </w:t>
            </w:r>
            <w:r w:rsidRPr="00D50538">
              <w:rPr>
                <w:rFonts w:ascii="Arial" w:eastAsia="Arial" w:hAnsi="Arial" w:cs="Arial"/>
                <w:b/>
                <w:color w:val="365F91" w:themeColor="accent1" w:themeShade="BF"/>
              </w:rPr>
              <w:t>/ typ</w:t>
            </w:r>
            <w:r w:rsidR="00C26863" w:rsidRPr="00D50538">
              <w:rPr>
                <w:rFonts w:ascii="Arial" w:eastAsia="Arial" w:hAnsi="Arial" w:cs="Arial"/>
                <w:b/>
                <w:color w:val="365F91" w:themeColor="accent1" w:themeShade="BF"/>
              </w:rPr>
              <w:t xml:space="preserve"> </w:t>
            </w:r>
            <w:r w:rsidRPr="00D50538">
              <w:rPr>
                <w:rFonts w:ascii="Arial" w:eastAsia="Arial" w:hAnsi="Arial" w:cs="Arial"/>
                <w:b/>
                <w:color w:val="365F91" w:themeColor="accent1" w:themeShade="BF"/>
              </w:rPr>
              <w:t>/</w:t>
            </w:r>
            <w:r w:rsidR="00C26863" w:rsidRPr="00D50538">
              <w:rPr>
                <w:rFonts w:ascii="Arial" w:eastAsia="Arial" w:hAnsi="Arial" w:cs="Arial"/>
                <w:b/>
                <w:color w:val="365F91" w:themeColor="accent1" w:themeShade="BF"/>
              </w:rPr>
              <w:t xml:space="preserve"> </w:t>
            </w:r>
            <w:r w:rsidRPr="00D50538">
              <w:rPr>
                <w:rFonts w:ascii="Arial" w:eastAsia="Arial" w:hAnsi="Arial" w:cs="Arial"/>
                <w:b/>
                <w:color w:val="365F91" w:themeColor="accent1" w:themeShade="BF"/>
              </w:rPr>
              <w:t xml:space="preserve">model, producent oferowanego urządzenia </w:t>
            </w:r>
            <w:r w:rsidR="00C428F5" w:rsidRPr="00D50538">
              <w:rPr>
                <w:rFonts w:ascii="Arial" w:eastAsia="Arial" w:hAnsi="Arial" w:cs="Arial"/>
                <w:b/>
                <w:color w:val="365F91" w:themeColor="accent1" w:themeShade="BF"/>
              </w:rPr>
              <w:t>(skanera)</w:t>
            </w:r>
          </w:p>
          <w:p w:rsidR="00E2050A" w:rsidRPr="00D50538" w:rsidRDefault="00E2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b/>
                <w:color w:val="365F91" w:themeColor="accent1" w:themeShade="BF"/>
              </w:rPr>
            </w:pPr>
          </w:p>
          <w:p w:rsidR="002701F1" w:rsidRDefault="00E2050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D50538">
              <w:rPr>
                <w:rFonts w:ascii="Arial" w:eastAsia="Arial" w:hAnsi="Arial" w:cs="Arial"/>
                <w:b/>
                <w:color w:val="365F91" w:themeColor="accent1" w:themeShade="BF"/>
              </w:rPr>
              <w:t>.............................................................................................................</w:t>
            </w:r>
            <w:r w:rsidR="00D50538">
              <w:rPr>
                <w:rFonts w:ascii="Arial" w:eastAsia="Arial" w:hAnsi="Arial" w:cs="Arial"/>
                <w:b/>
                <w:color w:val="365F91" w:themeColor="accent1" w:themeShade="BF"/>
              </w:rPr>
              <w:t>...................</w:t>
            </w:r>
          </w:p>
        </w:tc>
      </w:tr>
    </w:tbl>
    <w:p w:rsidR="002701F1" w:rsidRDefault="002701F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sz w:val="8"/>
          <w:szCs w:val="8"/>
        </w:rPr>
      </w:pPr>
    </w:p>
    <w:p w:rsidR="002701F1" w:rsidRPr="002669E1" w:rsidRDefault="00103DF8">
      <w:pPr>
        <w:spacing w:before="240" w:after="0"/>
        <w:jc w:val="both"/>
        <w:rPr>
          <w:rFonts w:ascii="Arial" w:eastAsia="Arial" w:hAnsi="Arial" w:cs="Arial"/>
          <w:i/>
          <w:iCs/>
          <w:sz w:val="16"/>
          <w:szCs w:val="16"/>
        </w:rPr>
      </w:pPr>
      <w:r w:rsidRPr="002669E1">
        <w:rPr>
          <w:rFonts w:ascii="Arial" w:eastAsia="Arial" w:hAnsi="Arial" w:cs="Arial"/>
          <w:i/>
          <w:iCs/>
          <w:sz w:val="16"/>
          <w:szCs w:val="16"/>
        </w:rPr>
        <w:t>UWAGA: Podane w tabeli wymagania należy traktować jako minimalne. Dopuszcza się składanie ofert na urządzenia lepsze, a przynajmniej równoważne pod każdym względem. Wykonawca powinien określić  w opisie przedmiotu zamówienia – producenta urządzenia oraz nazwę oferowanego produktu i ewentualne inne cechy konieczne do jego jednoznacznego zidentyfikowania oraz wykazać, że oferowane przez niego urządzenia spełniają wymagania określone przez Zamawiającego poprzez dokładne opisanie oferowanych urządzeń w kolumnie oferowane parametry.</w:t>
      </w:r>
    </w:p>
    <w:p w:rsidR="002701F1" w:rsidRPr="00767C1D" w:rsidRDefault="00103DF8" w:rsidP="009363EC">
      <w:pPr>
        <w:spacing w:before="240" w:after="0"/>
        <w:ind w:left="142"/>
        <w:jc w:val="both"/>
        <w:rPr>
          <w:rFonts w:ascii="Arial" w:eastAsia="Arial" w:hAnsi="Arial" w:cs="Arial"/>
          <w:i/>
          <w:iCs/>
          <w:sz w:val="16"/>
          <w:szCs w:val="16"/>
        </w:rPr>
      </w:pPr>
      <w:r w:rsidRPr="009363EC">
        <w:rPr>
          <w:rFonts w:ascii="Arial" w:eastAsia="Arial" w:hAnsi="Arial" w:cs="Arial"/>
          <w:i/>
          <w:iCs/>
          <w:sz w:val="16"/>
          <w:szCs w:val="16"/>
        </w:rPr>
        <w:lastRenderedPageBreak/>
        <w:t>Wszelkie nazwy własne produktów, systemów, technologii lub producentów użyte w opisie przedmiotu zamówienia mają jedynie charakter przykładowy i służą opisaniu oczekiwanego standardu technicznego lub jakościowego. Dopuszcza się oferowanie rozwiązań równoważnych pod względem parametrów, jakości i funkcjonalności.</w:t>
      </w:r>
    </w:p>
    <w:p w:rsidR="002701F1" w:rsidRDefault="002701F1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</w:p>
    <w:p w:rsidR="002701F1" w:rsidRDefault="00103DF8">
      <w:pPr>
        <w:spacing w:after="0"/>
        <w:ind w:left="280"/>
        <w:jc w:val="both"/>
        <w:rPr>
          <w:rFonts w:ascii="Arial" w:eastAsia="Arial" w:hAnsi="Arial" w:cs="Arial"/>
          <w:b/>
          <w:bCs/>
          <w:i/>
          <w:iCs/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sz w:val="20"/>
          <w:szCs w:val="20"/>
        </w:rPr>
        <w:t>Kalkulacja ceny  zgodnie ze specyfikacją techniczną</w:t>
      </w:r>
    </w:p>
    <w:tbl>
      <w:tblPr>
        <w:tblStyle w:val="a3"/>
        <w:tblW w:w="9064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35"/>
        <w:gridCol w:w="3510"/>
        <w:gridCol w:w="1305"/>
        <w:gridCol w:w="3514"/>
      </w:tblGrid>
      <w:tr w:rsidR="002701F1" w:rsidTr="000F45E2">
        <w:trPr>
          <w:trHeight w:val="480"/>
        </w:trPr>
        <w:tc>
          <w:tcPr>
            <w:tcW w:w="735" w:type="dxa"/>
            <w:tcBorders>
              <w:top w:val="single" w:sz="6" w:space="0" w:color="999999"/>
              <w:left w:val="single" w:sz="6" w:space="0" w:color="999999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after="0"/>
              <w:jc w:val="center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Lp.</w:t>
            </w:r>
          </w:p>
        </w:tc>
        <w:tc>
          <w:tcPr>
            <w:tcW w:w="3510" w:type="dxa"/>
            <w:tcBorders>
              <w:top w:val="single" w:sz="6" w:space="0" w:color="999999"/>
              <w:left w:val="nil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after="0"/>
              <w:ind w:left="560" w:hanging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Urządzenie z oprogramowaniem</w:t>
            </w:r>
          </w:p>
        </w:tc>
        <w:tc>
          <w:tcPr>
            <w:tcW w:w="1305" w:type="dxa"/>
            <w:tcBorders>
              <w:top w:val="single" w:sz="6" w:space="0" w:color="999999"/>
              <w:left w:val="nil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Ilość</w:t>
            </w:r>
          </w:p>
        </w:tc>
        <w:tc>
          <w:tcPr>
            <w:tcW w:w="3514" w:type="dxa"/>
            <w:tcBorders>
              <w:top w:val="single" w:sz="6" w:space="0" w:color="999999"/>
              <w:left w:val="nil"/>
              <w:bottom w:val="single" w:sz="12" w:space="0" w:color="666666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Cena jednostkowa netto</w:t>
            </w:r>
          </w:p>
        </w:tc>
      </w:tr>
      <w:tr w:rsidR="002701F1" w:rsidTr="000F45E2">
        <w:trPr>
          <w:trHeight w:val="583"/>
        </w:trPr>
        <w:tc>
          <w:tcPr>
            <w:tcW w:w="735" w:type="dxa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3510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after="0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Fazowy skaner laserowy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after="0"/>
              <w:ind w:left="280"/>
              <w:jc w:val="both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1</w:t>
            </w:r>
          </w:p>
        </w:tc>
        <w:tc>
          <w:tcPr>
            <w:tcW w:w="3514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 w:rsidP="00103DF8">
            <w:pPr>
              <w:spacing w:after="0"/>
              <w:ind w:left="280"/>
              <w:jc w:val="center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</w:p>
        </w:tc>
      </w:tr>
      <w:tr w:rsidR="002701F1" w:rsidTr="00103DF8">
        <w:trPr>
          <w:trHeight w:val="465"/>
        </w:trPr>
        <w:tc>
          <w:tcPr>
            <w:tcW w:w="5550" w:type="dxa"/>
            <w:gridSpan w:val="3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after="0"/>
              <w:ind w:left="280"/>
              <w:jc w:val="both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 xml:space="preserve">                                                             </w:t>
            </w:r>
          </w:p>
          <w:p w:rsidR="002701F1" w:rsidRDefault="00103DF8">
            <w:pPr>
              <w:spacing w:after="0"/>
              <w:ind w:left="280"/>
              <w:jc w:val="right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Wartość ogółem netto</w:t>
            </w:r>
          </w:p>
        </w:tc>
        <w:tc>
          <w:tcPr>
            <w:tcW w:w="3514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 w:rsidP="00103DF8">
            <w:pPr>
              <w:spacing w:after="0"/>
              <w:ind w:left="280"/>
              <w:jc w:val="center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</w:p>
        </w:tc>
      </w:tr>
      <w:tr w:rsidR="002701F1" w:rsidTr="00103DF8">
        <w:trPr>
          <w:trHeight w:val="480"/>
        </w:trPr>
        <w:tc>
          <w:tcPr>
            <w:tcW w:w="5550" w:type="dxa"/>
            <w:gridSpan w:val="3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after="0"/>
              <w:rPr>
                <w:rFonts w:ascii="Arial" w:eastAsia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 xml:space="preserve">                                                            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Wartość VAT (23%)</w:t>
            </w:r>
          </w:p>
        </w:tc>
        <w:tc>
          <w:tcPr>
            <w:tcW w:w="3514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 w:rsidP="00103DF8">
            <w:pPr>
              <w:spacing w:after="0"/>
              <w:ind w:left="280"/>
              <w:jc w:val="center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</w:p>
        </w:tc>
      </w:tr>
      <w:tr w:rsidR="002701F1" w:rsidTr="00941F04">
        <w:trPr>
          <w:trHeight w:val="864"/>
        </w:trPr>
        <w:tc>
          <w:tcPr>
            <w:tcW w:w="5550" w:type="dxa"/>
            <w:gridSpan w:val="3"/>
            <w:tcBorders>
              <w:top w:val="nil"/>
              <w:left w:val="single" w:sz="6" w:space="0" w:color="999999"/>
              <w:bottom w:val="single" w:sz="6" w:space="0" w:color="999999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>
            <w:pPr>
              <w:spacing w:before="240" w:after="0"/>
              <w:jc w:val="right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Cena ogółem brutto</w:t>
            </w: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br/>
              <w:t xml:space="preserve"> (wartość netto + wartość VAT):</w:t>
            </w:r>
          </w:p>
        </w:tc>
        <w:tc>
          <w:tcPr>
            <w:tcW w:w="3514" w:type="dxa"/>
            <w:tcBorders>
              <w:top w:val="nil"/>
              <w:left w:val="nil"/>
              <w:bottom w:val="single" w:sz="6" w:space="0" w:color="999999"/>
              <w:right w:val="single" w:sz="6" w:space="0" w:color="999999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2701F1" w:rsidRDefault="00103DF8" w:rsidP="00A86123">
            <w:pPr>
              <w:spacing w:after="0"/>
              <w:ind w:left="40" w:firstLine="260"/>
              <w:jc w:val="center"/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t>,     zł</w:t>
            </w:r>
            <w:r>
              <w:rPr>
                <w:rFonts w:ascii="Arial" w:eastAsia="Arial" w:hAnsi="Arial" w:cs="Arial"/>
                <w:b/>
                <w:bCs/>
                <w:i/>
                <w:iCs/>
                <w:sz w:val="20"/>
                <w:szCs w:val="20"/>
              </w:rPr>
              <w:br/>
              <w:t xml:space="preserve"> </w:t>
            </w:r>
            <w:r>
              <w:rPr>
                <w:rFonts w:ascii="Arial" w:eastAsia="Arial" w:hAnsi="Arial" w:cs="Arial"/>
                <w:i/>
                <w:iCs/>
                <w:sz w:val="20"/>
                <w:szCs w:val="20"/>
              </w:rPr>
              <w:t>(cena ofertowa – kwotę należy wpisać do formularza ofertowego)</w:t>
            </w:r>
          </w:p>
        </w:tc>
      </w:tr>
    </w:tbl>
    <w:p w:rsidR="002701F1" w:rsidRDefault="002701F1">
      <w:pPr>
        <w:spacing w:after="0"/>
        <w:rPr>
          <w:rFonts w:ascii="Arial" w:eastAsia="Arial" w:hAnsi="Arial" w:cs="Arial"/>
          <w:b/>
          <w:bCs/>
          <w:sz w:val="20"/>
          <w:szCs w:val="20"/>
        </w:rPr>
      </w:pPr>
    </w:p>
    <w:p w:rsidR="002701F1" w:rsidRPr="00E2050A" w:rsidRDefault="00103DF8" w:rsidP="00E2050A">
      <w:pPr>
        <w:numPr>
          <w:ilvl w:val="0"/>
          <w:numId w:val="1"/>
        </w:numPr>
        <w:spacing w:after="0"/>
        <w:ind w:left="284" w:hanging="284"/>
        <w:rPr>
          <w:rFonts w:ascii="Arial" w:eastAsia="Arial" w:hAnsi="Arial" w:cs="Arial"/>
          <w:b/>
          <w:bCs/>
          <w:sz w:val="20"/>
          <w:szCs w:val="20"/>
        </w:rPr>
      </w:pPr>
      <w:bookmarkStart w:id="3" w:name="_heading=h.1fob9te" w:colFirst="0" w:colLast="0"/>
      <w:bookmarkEnd w:id="3"/>
      <w:r>
        <w:rPr>
          <w:rFonts w:ascii="Arial" w:eastAsia="Arial" w:hAnsi="Arial" w:cs="Arial"/>
          <w:b/>
          <w:bCs/>
          <w:sz w:val="20"/>
          <w:szCs w:val="20"/>
        </w:rPr>
        <w:t xml:space="preserve">Ilość: </w:t>
      </w:r>
      <w:r>
        <w:rPr>
          <w:rFonts w:ascii="Arial" w:eastAsia="Arial" w:hAnsi="Arial" w:cs="Arial"/>
          <w:sz w:val="20"/>
          <w:szCs w:val="20"/>
        </w:rPr>
        <w:t xml:space="preserve">1 </w:t>
      </w:r>
      <w:proofErr w:type="spellStart"/>
      <w:r>
        <w:rPr>
          <w:rFonts w:ascii="Arial" w:eastAsia="Arial" w:hAnsi="Arial" w:cs="Arial"/>
          <w:sz w:val="20"/>
          <w:szCs w:val="20"/>
        </w:rPr>
        <w:t>szt</w:t>
      </w:r>
      <w:proofErr w:type="spellEnd"/>
    </w:p>
    <w:p w:rsidR="002701F1" w:rsidRDefault="002701F1">
      <w:pPr>
        <w:spacing w:after="0"/>
        <w:ind w:left="284"/>
        <w:rPr>
          <w:rFonts w:ascii="Arial" w:eastAsia="Arial" w:hAnsi="Arial" w:cs="Arial"/>
          <w:b/>
          <w:bCs/>
          <w:sz w:val="8"/>
          <w:szCs w:val="8"/>
        </w:rPr>
      </w:pPr>
    </w:p>
    <w:p w:rsidR="002701F1" w:rsidRPr="00934BAD" w:rsidRDefault="00103DF8" w:rsidP="00934BAD">
      <w:pPr>
        <w:numPr>
          <w:ilvl w:val="0"/>
          <w:numId w:val="1"/>
        </w:numPr>
        <w:spacing w:after="0"/>
        <w:ind w:left="284" w:hanging="284"/>
        <w:jc w:val="both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Miejsce dostawy: </w:t>
      </w:r>
      <w:r>
        <w:rPr>
          <w:rFonts w:ascii="Arial" w:eastAsia="Arial" w:hAnsi="Arial" w:cs="Arial"/>
          <w:sz w:val="20"/>
          <w:szCs w:val="20"/>
        </w:rPr>
        <w:t xml:space="preserve">Politechnika Wrocławska, ul. Na Grobli 15, 50-421 Wrocław, </w:t>
      </w:r>
      <w:r w:rsidRPr="00934BAD">
        <w:rPr>
          <w:rFonts w:ascii="Arial" w:eastAsia="Arial" w:hAnsi="Arial" w:cs="Arial"/>
          <w:sz w:val="20"/>
          <w:szCs w:val="20"/>
        </w:rPr>
        <w:t xml:space="preserve">budynek L-1 </w:t>
      </w:r>
      <w:proofErr w:type="spellStart"/>
      <w:r w:rsidRPr="00934BAD">
        <w:rPr>
          <w:rFonts w:ascii="Arial" w:eastAsia="Arial" w:hAnsi="Arial" w:cs="Arial"/>
          <w:sz w:val="20"/>
          <w:szCs w:val="20"/>
        </w:rPr>
        <w:t>Geocentrum</w:t>
      </w:r>
      <w:proofErr w:type="spellEnd"/>
      <w:r w:rsidRPr="00934BAD">
        <w:rPr>
          <w:rFonts w:ascii="Arial" w:eastAsia="Arial" w:hAnsi="Arial" w:cs="Arial"/>
          <w:sz w:val="20"/>
          <w:szCs w:val="20"/>
        </w:rPr>
        <w:t>, pok. 090</w:t>
      </w:r>
    </w:p>
    <w:p w:rsidR="002701F1" w:rsidRDefault="002701F1" w:rsidP="00E2050A">
      <w:pPr>
        <w:spacing w:after="0"/>
        <w:rPr>
          <w:rFonts w:ascii="Arial" w:eastAsia="Arial" w:hAnsi="Arial" w:cs="Arial"/>
          <w:b/>
          <w:bCs/>
          <w:sz w:val="16"/>
          <w:szCs w:val="16"/>
        </w:rPr>
      </w:pPr>
    </w:p>
    <w:p w:rsidR="002701F1" w:rsidRPr="00E2050A" w:rsidRDefault="00103DF8" w:rsidP="00E2050A">
      <w:pPr>
        <w:numPr>
          <w:ilvl w:val="0"/>
          <w:numId w:val="1"/>
        </w:numPr>
        <w:spacing w:after="0"/>
        <w:ind w:left="284" w:hanging="284"/>
        <w:jc w:val="both"/>
        <w:rPr>
          <w:rFonts w:ascii="Arial" w:eastAsia="Arial" w:hAnsi="Arial" w:cs="Arial"/>
          <w:b/>
          <w:bCs/>
          <w:sz w:val="16"/>
          <w:szCs w:val="16"/>
        </w:rPr>
      </w:pPr>
      <w:r>
        <w:rPr>
          <w:rFonts w:ascii="Arial" w:eastAsia="Arial" w:hAnsi="Arial" w:cs="Arial"/>
          <w:b/>
          <w:bCs/>
          <w:sz w:val="20"/>
          <w:szCs w:val="20"/>
        </w:rPr>
        <w:t>Szczególne waru</w:t>
      </w:r>
      <w:r w:rsidR="000508AA">
        <w:rPr>
          <w:rFonts w:ascii="Arial" w:eastAsia="Arial" w:hAnsi="Arial" w:cs="Arial"/>
          <w:b/>
          <w:bCs/>
          <w:sz w:val="20"/>
          <w:szCs w:val="20"/>
        </w:rPr>
        <w:t>nki dotyczące dostawy: dostawa,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 uruchomienie </w:t>
      </w:r>
      <w:r>
        <w:rPr>
          <w:rFonts w:ascii="Arial" w:eastAsia="Arial" w:hAnsi="Arial" w:cs="Arial"/>
          <w:b/>
          <w:bCs/>
          <w:sz w:val="20"/>
          <w:szCs w:val="20"/>
        </w:rPr>
        <w:br/>
        <w:t xml:space="preserve">i </w:t>
      </w:r>
      <w:r w:rsidRPr="00914A08">
        <w:rPr>
          <w:rFonts w:ascii="Arial" w:eastAsia="Arial" w:hAnsi="Arial" w:cs="Arial"/>
          <w:b/>
          <w:bCs/>
          <w:sz w:val="20"/>
          <w:szCs w:val="20"/>
        </w:rPr>
        <w:t>instruktaż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 oraz sprawdzenie poprawności działania w miejscu w</w:t>
      </w:r>
      <w:r w:rsidR="000508AA">
        <w:rPr>
          <w:rFonts w:ascii="Arial" w:eastAsia="Arial" w:hAnsi="Arial" w:cs="Arial"/>
          <w:b/>
          <w:bCs/>
          <w:sz w:val="20"/>
          <w:szCs w:val="20"/>
        </w:rPr>
        <w:t>yznaczonym przez Zamawiającego.</w:t>
      </w:r>
    </w:p>
    <w:p w:rsidR="002701F1" w:rsidRDefault="00103DF8">
      <w:pPr>
        <w:spacing w:before="120" w:after="0"/>
        <w:ind w:left="42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Wykonawca zobowiązany jest zapewnić, że Sprzęt będzie opakowany w jednostkowe bezzwrotne opakowania zabezpieczające przed uszkodzeniem w czasie transportu, a po zrealizowanej dostawie zobowiązany jest zabrania i recyklingu pustych opakowań zabezpieczających.</w:t>
      </w:r>
    </w:p>
    <w:p w:rsidR="002701F1" w:rsidRDefault="002701F1">
      <w:pPr>
        <w:spacing w:after="0"/>
        <w:ind w:left="420"/>
        <w:jc w:val="both"/>
        <w:rPr>
          <w:rFonts w:ascii="Arial" w:eastAsia="Arial" w:hAnsi="Arial" w:cs="Arial"/>
          <w:b/>
          <w:bCs/>
          <w:sz w:val="20"/>
          <w:szCs w:val="20"/>
        </w:rPr>
      </w:pPr>
    </w:p>
    <w:p w:rsidR="002701F1" w:rsidRDefault="00103DF8">
      <w:pPr>
        <w:spacing w:before="120" w:after="0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VIII.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 </w:t>
      </w:r>
      <w:r>
        <w:rPr>
          <w:rFonts w:ascii="Times New Roman" w:eastAsia="Times New Roman" w:hAnsi="Times New Roman" w:cs="Times New Roman"/>
          <w:sz w:val="14"/>
          <w:szCs w:val="14"/>
        </w:rPr>
        <w:tab/>
      </w:r>
      <w:r>
        <w:rPr>
          <w:rFonts w:ascii="Arial" w:eastAsia="Arial" w:hAnsi="Arial" w:cs="Arial"/>
          <w:b/>
          <w:bCs/>
          <w:sz w:val="20"/>
          <w:szCs w:val="20"/>
        </w:rPr>
        <w:t>Opis przedmiotu zamówienia został sporządzony z uwzględnieniem wymagań w zakresie dostępności dla osób niepełnosprawnych lub projektowania z przeznaczeniem dla wszystkich użytkowników.</w:t>
      </w:r>
    </w:p>
    <w:p w:rsidR="002701F1" w:rsidRDefault="00103DF8">
      <w:pPr>
        <w:spacing w:before="120" w:after="0"/>
        <w:ind w:left="420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Zamawiający wymaga, aby przedmiot zamówienia został zrealizowany zgodnie z Wytycznymi dotyczącymi realizacji zasad równościowych w ramach funduszy unijnych na lata 2021-2027, dotyczących zasady równości szans i niedyskryminacji, w tym dostępności dla osób z niepełnosprawnościami oraz zasady równości kobiet i mężczyzn, w tym przestrzegania Konwencji o prawach osób niepełnosprawnych sporządzonej w Nowym Jorku dnia 13 grudnia 2006 r. oraz Karty Praw Podstawowych Unii Europejskiej z dnia 26 października 2012 r.</w:t>
      </w:r>
    </w:p>
    <w:p w:rsidR="002701F1" w:rsidRDefault="002701F1">
      <w:pPr>
        <w:spacing w:after="0"/>
        <w:rPr>
          <w:rFonts w:ascii="Arial" w:eastAsia="Arial" w:hAnsi="Arial" w:cs="Arial"/>
          <w:b/>
          <w:bCs/>
          <w:sz w:val="10"/>
          <w:szCs w:val="10"/>
        </w:rPr>
      </w:pPr>
    </w:p>
    <w:p w:rsidR="002701F1" w:rsidRDefault="00103DF8">
      <w:pPr>
        <w:spacing w:after="0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IX. Nazwa Wydziału / Numer pozycji w zestawieniu: </w:t>
      </w:r>
      <w:r>
        <w:rPr>
          <w:rFonts w:ascii="Arial" w:eastAsia="Arial" w:hAnsi="Arial" w:cs="Arial"/>
          <w:sz w:val="20"/>
          <w:szCs w:val="20"/>
        </w:rPr>
        <w:t xml:space="preserve">Wydział </w:t>
      </w:r>
      <w:proofErr w:type="spellStart"/>
      <w:r>
        <w:rPr>
          <w:rFonts w:ascii="Arial" w:eastAsia="Arial" w:hAnsi="Arial" w:cs="Arial"/>
          <w:sz w:val="20"/>
          <w:szCs w:val="20"/>
        </w:rPr>
        <w:t>Geoinżynierii</w:t>
      </w:r>
      <w:proofErr w:type="spellEnd"/>
      <w:r>
        <w:rPr>
          <w:rFonts w:ascii="Arial" w:eastAsia="Arial" w:hAnsi="Arial" w:cs="Arial"/>
          <w:sz w:val="20"/>
          <w:szCs w:val="20"/>
        </w:rPr>
        <w:t>, Górnictwa i Geologii W-6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 / poz. 13. Fazowy skaner laserowy</w:t>
      </w:r>
    </w:p>
    <w:p w:rsidR="002701F1" w:rsidRDefault="002701F1">
      <w:pPr>
        <w:spacing w:after="0"/>
        <w:rPr>
          <w:rFonts w:ascii="Arial" w:eastAsia="Arial" w:hAnsi="Arial" w:cs="Arial"/>
          <w:b/>
          <w:bCs/>
          <w:sz w:val="20"/>
          <w:szCs w:val="20"/>
        </w:rPr>
      </w:pPr>
    </w:p>
    <w:p w:rsidR="002701F1" w:rsidRDefault="00103DF8">
      <w:pPr>
        <w:spacing w:before="120" w:after="0"/>
        <w:ind w:left="420" w:hanging="561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X. Termin dostawy</w:t>
      </w:r>
      <w:r>
        <w:rPr>
          <w:rFonts w:ascii="Arial" w:eastAsia="Arial" w:hAnsi="Arial" w:cs="Arial"/>
          <w:sz w:val="20"/>
          <w:szCs w:val="20"/>
        </w:rPr>
        <w:t>: Termin dostawy: do</w:t>
      </w:r>
      <w:r>
        <w:rPr>
          <w:rFonts w:ascii="Arial" w:eastAsia="Arial" w:hAnsi="Arial" w:cs="Arial"/>
          <w:b/>
          <w:bCs/>
          <w:sz w:val="20"/>
          <w:szCs w:val="20"/>
        </w:rPr>
        <w:t xml:space="preserve"> 3 miesięcy</w:t>
      </w:r>
      <w:r>
        <w:rPr>
          <w:rFonts w:ascii="Arial" w:eastAsia="Arial" w:hAnsi="Arial" w:cs="Arial"/>
          <w:sz w:val="20"/>
          <w:szCs w:val="20"/>
        </w:rPr>
        <w:t xml:space="preserve"> od dnia podpisania umowy</w:t>
      </w:r>
    </w:p>
    <w:p w:rsidR="002701F1" w:rsidRDefault="002701F1">
      <w:pPr>
        <w:spacing w:after="0" w:line="240" w:lineRule="auto"/>
        <w:rPr>
          <w:rFonts w:ascii="Arial" w:eastAsia="Arial" w:hAnsi="Arial" w:cs="Arial"/>
          <w:b/>
          <w:bCs/>
          <w:i/>
          <w:iCs/>
          <w:sz w:val="16"/>
          <w:szCs w:val="16"/>
        </w:rPr>
      </w:pPr>
    </w:p>
    <w:p w:rsidR="002701F1" w:rsidRDefault="002701F1">
      <w:pPr>
        <w:spacing w:after="0" w:line="240" w:lineRule="auto"/>
        <w:rPr>
          <w:rFonts w:ascii="Arial" w:eastAsia="Arial" w:hAnsi="Arial" w:cs="Arial"/>
          <w:b/>
          <w:bCs/>
          <w:i/>
          <w:iCs/>
          <w:sz w:val="16"/>
          <w:szCs w:val="16"/>
        </w:rPr>
      </w:pPr>
    </w:p>
    <w:p w:rsidR="00106EE3" w:rsidRPr="00106EE3" w:rsidRDefault="00106EE3" w:rsidP="00106EE3">
      <w:pPr>
        <w:tabs>
          <w:tab w:val="left" w:pos="540"/>
          <w:tab w:val="left" w:pos="780"/>
        </w:tabs>
        <w:jc w:val="both"/>
        <w:rPr>
          <w:b/>
          <w:sz w:val="20"/>
          <w:szCs w:val="20"/>
          <w:highlight w:val="cyan"/>
          <w:lang w:val="pl-PL"/>
        </w:rPr>
      </w:pPr>
      <w:r w:rsidRPr="00106EE3">
        <w:rPr>
          <w:b/>
          <w:sz w:val="20"/>
          <w:szCs w:val="20"/>
          <w:highlight w:val="cyan"/>
          <w:lang w:val="pl-PL"/>
        </w:rPr>
        <w:t>Oferta powinna być sporządzona w języku polskim, z zachowaniem postaci elektronicznej i podpisana kwalifikowanym podpisem elektronicznym lub w postaci elektronicznej opatrzonej podpisem zaufanym lub podpisem osobistym.</w:t>
      </w:r>
    </w:p>
    <w:p w:rsidR="002701F1" w:rsidRPr="00106EE3" w:rsidRDefault="002701F1" w:rsidP="00EA092F">
      <w:pPr>
        <w:tabs>
          <w:tab w:val="left" w:pos="540"/>
          <w:tab w:val="left" w:pos="780"/>
        </w:tabs>
        <w:jc w:val="both"/>
        <w:rPr>
          <w:sz w:val="20"/>
          <w:szCs w:val="20"/>
          <w:lang w:val="pl-PL"/>
        </w:rPr>
      </w:pPr>
    </w:p>
    <w:sectPr w:rsidR="002701F1" w:rsidRPr="00106EE3">
      <w:headerReference w:type="default" r:id="rId9"/>
      <w:footerReference w:type="default" r:id="rId10"/>
      <w:pgSz w:w="11906" w:h="16838"/>
      <w:pgMar w:top="1417" w:right="1417" w:bottom="1417" w:left="1417" w:header="340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7591E" w:rsidRDefault="00103DF8">
      <w:pPr>
        <w:spacing w:after="0" w:line="240" w:lineRule="auto"/>
      </w:pPr>
      <w:r>
        <w:separator/>
      </w:r>
    </w:p>
  </w:endnote>
  <w:endnote w:type="continuationSeparator" w:id="0">
    <w:p w:rsidR="0007591E" w:rsidRDefault="00103D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EE88D863-3C69-4DA4-9EFA-B0B86DA27FC3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DC385ACF-8BA8-407B-96F2-4B1D54ABA576}"/>
    <w:embedBold r:id="rId3" w:fontKey="{7D78EF54-9FC5-4D04-8A52-1B1F2C7AB33B}"/>
    <w:embedItalic r:id="rId4" w:fontKey="{B2FA24A6-83B3-4100-9B94-25063EE564D7}"/>
  </w:font>
  <w:font w:name="Liberation Sans">
    <w:altName w:val="Times New Roman"/>
    <w:charset w:val="EE"/>
    <w:family w:val="swiss"/>
    <w:pitch w:val="variable"/>
    <w:sig w:usb0="E0000AFF" w:usb1="500078FF" w:usb2="00000021" w:usb3="00000000" w:csb0="000001B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DejaVu Sans">
    <w:altName w:val="Times New Roman"/>
    <w:charset w:val="EE"/>
    <w:family w:val="swiss"/>
    <w:pitch w:val="variable"/>
    <w:sig w:usb0="E7002EFF" w:usb1="D200FDFF" w:usb2="0A24602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9DABFDCD-C6E5-4911-8192-F2B78390F34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6" w:fontKey="{4484F339-AF9D-4A1B-B742-898CA346F7C1}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Italic r:id="rId7" w:fontKey="{9CA904B3-B0BC-4820-8FE6-1BD2B2E9825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49D259B6-472C-42C3-956B-5B1CDAD96D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81285912"/>
      <w:docPartObj>
        <w:docPartGallery w:val="Page Numbers (Bottom of Page)"/>
        <w:docPartUnique/>
      </w:docPartObj>
    </w:sdtPr>
    <w:sdtEndPr/>
    <w:sdtContent>
      <w:p w:rsidR="000E1940" w:rsidRDefault="000E1940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F1714" w:rsidRPr="002F1714">
          <w:rPr>
            <w:noProof/>
            <w:lang w:val="pl-PL"/>
          </w:rPr>
          <w:t>4</w:t>
        </w:r>
        <w:r>
          <w:fldChar w:fldCharType="end"/>
        </w:r>
      </w:p>
    </w:sdtContent>
  </w:sdt>
  <w:p w:rsidR="000E1940" w:rsidRDefault="000E194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7591E" w:rsidRDefault="00103DF8">
      <w:pPr>
        <w:spacing w:after="0" w:line="240" w:lineRule="auto"/>
      </w:pPr>
      <w:r>
        <w:separator/>
      </w:r>
    </w:p>
  </w:footnote>
  <w:footnote w:type="continuationSeparator" w:id="0">
    <w:p w:rsidR="0007591E" w:rsidRDefault="00103D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01F1" w:rsidRDefault="00103DF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lang w:val="pl-PL"/>
      </w:rPr>
      <w:drawing>
        <wp:anchor distT="0" distB="0" distL="114300" distR="114300" simplePos="0" relativeHeight="251658240" behindDoc="0" locked="0" layoutInCell="1" hidden="0" allowOverlap="1">
          <wp:simplePos x="0" y="0"/>
          <wp:positionH relativeFrom="column">
            <wp:posOffset>30485</wp:posOffset>
          </wp:positionH>
          <wp:positionV relativeFrom="paragraph">
            <wp:posOffset>13335</wp:posOffset>
          </wp:positionV>
          <wp:extent cx="5698490" cy="784860"/>
          <wp:effectExtent l="0" t="0" r="0" b="0"/>
          <wp:wrapTopAndBottom distT="0" distB="0"/>
          <wp:docPr id="6" name="image1.jpg" descr="Logotyp składający się z zestawienia następujących znaków w wersji czarno-białej: z lewej strony znak Funduszy Europejskich wraz ze sformułowaniem „Fundusze Europejskie dla Dolnego Śląska”, jako drugi znak od lewej strony  - symbol Unii Europejskiej wraz ze sformułowaniem „Dofinansowane przez Unię Europejską” i po prawej stronie herb województwa dolnośląskiego wraz z napisem ,,Dolny Śląsk”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Logotyp składający się z zestawienia następujących znaków w wersji czarno-białej: z lewej strony znak Funduszy Europejskich wraz ze sformułowaniem „Fundusze Europejskie dla Dolnego Śląska”, jako drugi znak od lewej strony  - symbol Unii Europejskiej wraz ze sformułowaniem „Dofinansowane przez Unię Europejską” i po prawej stronie herb województwa dolnośląskiego wraz z napisem ,,Dolny Śląsk”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98490" cy="7848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414CDB"/>
    <w:multiLevelType w:val="multilevel"/>
    <w:tmpl w:val="40128638"/>
    <w:lvl w:ilvl="0">
      <w:start w:val="1"/>
      <w:numFmt w:val="lowerLetter"/>
      <w:lvlText w:val="%1)"/>
      <w:lvlJc w:val="left"/>
      <w:pPr>
        <w:ind w:left="778" w:hanging="360"/>
      </w:pPr>
    </w:lvl>
    <w:lvl w:ilvl="1">
      <w:start w:val="1"/>
      <w:numFmt w:val="lowerLetter"/>
      <w:lvlText w:val="%2."/>
      <w:lvlJc w:val="left"/>
      <w:pPr>
        <w:ind w:left="1498" w:hanging="360"/>
      </w:pPr>
    </w:lvl>
    <w:lvl w:ilvl="2">
      <w:start w:val="1"/>
      <w:numFmt w:val="lowerRoman"/>
      <w:lvlText w:val="%3."/>
      <w:lvlJc w:val="right"/>
      <w:pPr>
        <w:ind w:left="2218" w:hanging="180"/>
      </w:pPr>
    </w:lvl>
    <w:lvl w:ilvl="3">
      <w:start w:val="1"/>
      <w:numFmt w:val="decimal"/>
      <w:lvlText w:val="%4."/>
      <w:lvlJc w:val="left"/>
      <w:pPr>
        <w:ind w:left="2938" w:hanging="360"/>
      </w:pPr>
    </w:lvl>
    <w:lvl w:ilvl="4">
      <w:start w:val="1"/>
      <w:numFmt w:val="lowerLetter"/>
      <w:lvlText w:val="%5."/>
      <w:lvlJc w:val="left"/>
      <w:pPr>
        <w:ind w:left="3658" w:hanging="360"/>
      </w:pPr>
    </w:lvl>
    <w:lvl w:ilvl="5">
      <w:start w:val="1"/>
      <w:numFmt w:val="lowerRoman"/>
      <w:lvlText w:val="%6."/>
      <w:lvlJc w:val="right"/>
      <w:pPr>
        <w:ind w:left="4378" w:hanging="180"/>
      </w:pPr>
    </w:lvl>
    <w:lvl w:ilvl="6">
      <w:start w:val="1"/>
      <w:numFmt w:val="decimal"/>
      <w:lvlText w:val="%7."/>
      <w:lvlJc w:val="left"/>
      <w:pPr>
        <w:ind w:left="5098" w:hanging="360"/>
      </w:pPr>
    </w:lvl>
    <w:lvl w:ilvl="7">
      <w:start w:val="1"/>
      <w:numFmt w:val="lowerLetter"/>
      <w:lvlText w:val="%8."/>
      <w:lvlJc w:val="left"/>
      <w:pPr>
        <w:ind w:left="5818" w:hanging="360"/>
      </w:pPr>
    </w:lvl>
    <w:lvl w:ilvl="8">
      <w:start w:val="1"/>
      <w:numFmt w:val="lowerRoman"/>
      <w:lvlText w:val="%9."/>
      <w:lvlJc w:val="right"/>
      <w:pPr>
        <w:ind w:left="6538" w:hanging="180"/>
      </w:pPr>
    </w:lvl>
  </w:abstractNum>
  <w:abstractNum w:abstractNumId="1" w15:restartNumberingAfterBreak="0">
    <w:nsid w:val="2D1372A4"/>
    <w:multiLevelType w:val="multilevel"/>
    <w:tmpl w:val="9C0029BC"/>
    <w:lvl w:ilvl="0">
      <w:start w:val="1"/>
      <w:numFmt w:val="upperRoman"/>
      <w:lvlText w:val="%1."/>
      <w:lvlJc w:val="left"/>
      <w:pPr>
        <w:ind w:left="1080" w:hanging="720"/>
      </w:pPr>
      <w:rPr>
        <w:rFonts w:ascii="Arial" w:eastAsia="Arial" w:hAnsi="Arial" w:cs="Arial"/>
        <w:b/>
        <w:bCs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336BE0"/>
    <w:multiLevelType w:val="multilevel"/>
    <w:tmpl w:val="9690803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FC0801"/>
    <w:multiLevelType w:val="multilevel"/>
    <w:tmpl w:val="9B405206"/>
    <w:lvl w:ilvl="0">
      <w:start w:val="1"/>
      <w:numFmt w:val="lowerLetter"/>
      <w:lvlText w:val="%1)"/>
      <w:lvlJc w:val="left"/>
      <w:pPr>
        <w:ind w:left="778" w:hanging="360"/>
      </w:pPr>
    </w:lvl>
    <w:lvl w:ilvl="1">
      <w:start w:val="1"/>
      <w:numFmt w:val="lowerLetter"/>
      <w:lvlText w:val="%2."/>
      <w:lvlJc w:val="left"/>
      <w:pPr>
        <w:ind w:left="1498" w:hanging="360"/>
      </w:pPr>
    </w:lvl>
    <w:lvl w:ilvl="2">
      <w:start w:val="1"/>
      <w:numFmt w:val="lowerRoman"/>
      <w:lvlText w:val="%3."/>
      <w:lvlJc w:val="right"/>
      <w:pPr>
        <w:ind w:left="2218" w:hanging="180"/>
      </w:pPr>
    </w:lvl>
    <w:lvl w:ilvl="3">
      <w:start w:val="1"/>
      <w:numFmt w:val="decimal"/>
      <w:lvlText w:val="%4."/>
      <w:lvlJc w:val="left"/>
      <w:pPr>
        <w:ind w:left="2938" w:hanging="360"/>
      </w:pPr>
    </w:lvl>
    <w:lvl w:ilvl="4">
      <w:start w:val="1"/>
      <w:numFmt w:val="lowerLetter"/>
      <w:lvlText w:val="%5."/>
      <w:lvlJc w:val="left"/>
      <w:pPr>
        <w:ind w:left="3658" w:hanging="360"/>
      </w:pPr>
    </w:lvl>
    <w:lvl w:ilvl="5">
      <w:start w:val="1"/>
      <w:numFmt w:val="lowerRoman"/>
      <w:lvlText w:val="%6."/>
      <w:lvlJc w:val="right"/>
      <w:pPr>
        <w:ind w:left="4378" w:hanging="180"/>
      </w:pPr>
    </w:lvl>
    <w:lvl w:ilvl="6">
      <w:start w:val="1"/>
      <w:numFmt w:val="decimal"/>
      <w:lvlText w:val="%7."/>
      <w:lvlJc w:val="left"/>
      <w:pPr>
        <w:ind w:left="5098" w:hanging="360"/>
      </w:pPr>
    </w:lvl>
    <w:lvl w:ilvl="7">
      <w:start w:val="1"/>
      <w:numFmt w:val="lowerLetter"/>
      <w:lvlText w:val="%8."/>
      <w:lvlJc w:val="left"/>
      <w:pPr>
        <w:ind w:left="5818" w:hanging="360"/>
      </w:pPr>
    </w:lvl>
    <w:lvl w:ilvl="8">
      <w:start w:val="1"/>
      <w:numFmt w:val="lowerRoman"/>
      <w:lvlText w:val="%9."/>
      <w:lvlJc w:val="right"/>
      <w:pPr>
        <w:ind w:left="6538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01F1"/>
    <w:rsid w:val="0001164F"/>
    <w:rsid w:val="000508AA"/>
    <w:rsid w:val="0007591E"/>
    <w:rsid w:val="00076117"/>
    <w:rsid w:val="000D43BF"/>
    <w:rsid w:val="000E1940"/>
    <w:rsid w:val="000F12D6"/>
    <w:rsid w:val="000F45E2"/>
    <w:rsid w:val="000F4CF3"/>
    <w:rsid w:val="000F5D34"/>
    <w:rsid w:val="00103DF8"/>
    <w:rsid w:val="00106EE3"/>
    <w:rsid w:val="001633B3"/>
    <w:rsid w:val="001650E3"/>
    <w:rsid w:val="00216903"/>
    <w:rsid w:val="00245A85"/>
    <w:rsid w:val="0025205D"/>
    <w:rsid w:val="002669E1"/>
    <w:rsid w:val="002701F1"/>
    <w:rsid w:val="002A4D2F"/>
    <w:rsid w:val="002F1714"/>
    <w:rsid w:val="003113D6"/>
    <w:rsid w:val="00324DF0"/>
    <w:rsid w:val="003414D6"/>
    <w:rsid w:val="003F0ACF"/>
    <w:rsid w:val="004C09A7"/>
    <w:rsid w:val="004D317D"/>
    <w:rsid w:val="0052507A"/>
    <w:rsid w:val="00767C1D"/>
    <w:rsid w:val="00803F2F"/>
    <w:rsid w:val="0084108A"/>
    <w:rsid w:val="008D5CCA"/>
    <w:rsid w:val="00914A08"/>
    <w:rsid w:val="00934BAD"/>
    <w:rsid w:val="009363EC"/>
    <w:rsid w:val="00941F04"/>
    <w:rsid w:val="00A8292C"/>
    <w:rsid w:val="00A86123"/>
    <w:rsid w:val="00C26863"/>
    <w:rsid w:val="00C428F5"/>
    <w:rsid w:val="00C607C7"/>
    <w:rsid w:val="00CC069C"/>
    <w:rsid w:val="00CD0136"/>
    <w:rsid w:val="00D50538"/>
    <w:rsid w:val="00D67983"/>
    <w:rsid w:val="00D73501"/>
    <w:rsid w:val="00E2050A"/>
    <w:rsid w:val="00E77C15"/>
    <w:rsid w:val="00EA092F"/>
    <w:rsid w:val="00F31C70"/>
    <w:rsid w:val="00FB1E36"/>
    <w:rsid w:val="00FD289F"/>
    <w:rsid w:val="00FD3584"/>
    <w:rsid w:val="00FE75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1E3454"/>
  <w15:docId w15:val="{CF045A03-CF31-4A5E-B2AB-590E5591A9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spacing w:before="240" w:after="120"/>
      <w:ind w:left="1080" w:hanging="720"/>
      <w:outlineLvl w:val="0"/>
    </w:pPr>
    <w:rPr>
      <w:rFonts w:ascii="Liberation Sans" w:eastAsia="Liberation Sans" w:hAnsi="Liberation Sans" w:cs="Liberation Sans"/>
      <w:b/>
      <w:bCs/>
      <w:sz w:val="32"/>
      <w:szCs w:val="32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uiPriority w:val="99"/>
    <w:locked/>
    <w:rsid w:val="006215FA"/>
    <w:rPr>
      <w:rFonts w:ascii="Liberation Sans" w:eastAsia="Times New Roman" w:hAnsi="Liberation Sans" w:cs="DejaVu Sans"/>
      <w:b/>
      <w:bCs/>
      <w:sz w:val="32"/>
      <w:szCs w:val="32"/>
      <w:lang w:eastAsia="ar-SA" w:bidi="ar-SA"/>
    </w:rPr>
  </w:style>
  <w:style w:type="character" w:styleId="Odwoaniedokomentarza">
    <w:name w:val="annotation reference"/>
    <w:uiPriority w:val="99"/>
    <w:semiHidden/>
    <w:rsid w:val="006215FA"/>
    <w:rPr>
      <w:rFonts w:cs="Times New Roman"/>
      <w:sz w:val="16"/>
    </w:rPr>
  </w:style>
  <w:style w:type="paragraph" w:styleId="Tekstkomentarza">
    <w:name w:val="annotation text"/>
    <w:link w:val="TekstkomentarzaZnak"/>
    <w:uiPriority w:val="99"/>
    <w:semiHidden/>
    <w:rsid w:val="006215FA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6215FA"/>
    <w:rPr>
      <w:rFonts w:ascii="Calibri" w:eastAsia="Times New Roman" w:hAnsi="Calibri" w:cs="Times New Roman"/>
      <w:sz w:val="20"/>
      <w:szCs w:val="20"/>
    </w:rPr>
  </w:style>
  <w:style w:type="paragraph" w:styleId="Tekstpodstawowy">
    <w:name w:val="Body Text"/>
    <w:link w:val="TekstpodstawowyZnak"/>
    <w:uiPriority w:val="99"/>
    <w:semiHidden/>
    <w:rsid w:val="006215FA"/>
    <w:pPr>
      <w:spacing w:after="0" w:line="240" w:lineRule="auto"/>
      <w:jc w:val="center"/>
    </w:pPr>
    <w:rPr>
      <w:rFonts w:ascii="Times New Roman" w:eastAsia="Times New Roman" w:hAnsi="Times New Roman"/>
      <w:sz w:val="28"/>
      <w:szCs w:val="24"/>
    </w:rPr>
  </w:style>
  <w:style w:type="character" w:customStyle="1" w:styleId="TekstpodstawowyZnak">
    <w:name w:val="Tekst podstawowy Znak"/>
    <w:link w:val="Tekstpodstawowy"/>
    <w:uiPriority w:val="99"/>
    <w:semiHidden/>
    <w:locked/>
    <w:rsid w:val="006215FA"/>
    <w:rPr>
      <w:rFonts w:ascii="Times New Roman" w:hAnsi="Times New Roman" w:cs="Times New Roman"/>
      <w:sz w:val="24"/>
      <w:szCs w:val="24"/>
      <w:lang w:eastAsia="pl-PL"/>
    </w:rPr>
  </w:style>
  <w:style w:type="paragraph" w:styleId="Bezodstpw">
    <w:name w:val="No Spacing"/>
    <w:uiPriority w:val="99"/>
    <w:qFormat/>
    <w:rsid w:val="006215FA"/>
    <w:rPr>
      <w:rFonts w:eastAsia="Times New Roman"/>
    </w:rPr>
  </w:style>
  <w:style w:type="paragraph" w:customStyle="1" w:styleId="naglowektekstowy">
    <w:name w:val="naglowek_tekstowy"/>
    <w:uiPriority w:val="99"/>
    <w:rsid w:val="006215F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dymka">
    <w:name w:val="Balloon Text"/>
    <w:link w:val="TekstdymkaZnak"/>
    <w:uiPriority w:val="99"/>
    <w:semiHidden/>
    <w:rsid w:val="006215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6215FA"/>
    <w:rPr>
      <w:rFonts w:ascii="Tahoma" w:eastAsia="Times New Roman" w:hAnsi="Tahoma" w:cs="Tahoma"/>
      <w:sz w:val="16"/>
      <w:szCs w:val="16"/>
    </w:rPr>
  </w:style>
  <w:style w:type="character" w:styleId="Hipercze">
    <w:name w:val="Hyperlink"/>
    <w:uiPriority w:val="99"/>
    <w:rsid w:val="006215FA"/>
    <w:rPr>
      <w:rFonts w:cs="Times New Roman"/>
      <w:color w:val="0000FF"/>
      <w:u w:val="single"/>
    </w:rPr>
  </w:style>
  <w:style w:type="character" w:styleId="Pogrubienie">
    <w:name w:val="Strong"/>
    <w:uiPriority w:val="99"/>
    <w:qFormat/>
    <w:rsid w:val="006D1326"/>
    <w:rPr>
      <w:rFonts w:cs="Times New Roman"/>
      <w:b/>
      <w:bCs/>
    </w:rPr>
  </w:style>
  <w:style w:type="paragraph" w:styleId="Akapitzlist">
    <w:name w:val="List Paragraph"/>
    <w:link w:val="AkapitzlistZnak"/>
    <w:uiPriority w:val="34"/>
    <w:qFormat/>
    <w:rsid w:val="00CD1545"/>
    <w:pPr>
      <w:ind w:left="720"/>
      <w:contextualSpacing/>
    </w:p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8E2564"/>
    <w:pPr>
      <w:spacing w:line="240" w:lineRule="auto"/>
    </w:pPr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8E2564"/>
    <w:rPr>
      <w:rFonts w:ascii="Calibri" w:eastAsia="Times New Roman" w:hAnsi="Calibri" w:cs="Times New Roman"/>
      <w:b/>
      <w:bCs/>
      <w:sz w:val="20"/>
      <w:szCs w:val="20"/>
    </w:rPr>
  </w:style>
  <w:style w:type="paragraph" w:styleId="Nagwek">
    <w:name w:val="header"/>
    <w:link w:val="NagwekZnak"/>
    <w:uiPriority w:val="99"/>
    <w:rsid w:val="006B4A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link w:val="Nagwek"/>
    <w:uiPriority w:val="99"/>
    <w:locked/>
    <w:rsid w:val="006B4A38"/>
    <w:rPr>
      <w:rFonts w:ascii="Calibri" w:eastAsia="Times New Roman" w:hAnsi="Calibri" w:cs="Times New Roman"/>
    </w:rPr>
  </w:style>
  <w:style w:type="paragraph" w:styleId="Stopka">
    <w:name w:val="footer"/>
    <w:link w:val="StopkaZnak"/>
    <w:uiPriority w:val="99"/>
    <w:rsid w:val="006B4A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6B4A38"/>
    <w:rPr>
      <w:rFonts w:ascii="Calibri" w:eastAsia="Times New Roman" w:hAnsi="Calibri" w:cs="Times New Roman"/>
    </w:rPr>
  </w:style>
  <w:style w:type="table" w:customStyle="1" w:styleId="a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Podtytu">
    <w:name w:val="Subtitle"/>
    <w:basedOn w:val="Normalny"/>
    <w:next w:val="Normalny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2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AkapitzlistZnak">
    <w:name w:val="Akapit z listą Znak"/>
    <w:basedOn w:val="Domylnaczcionkaakapitu"/>
    <w:link w:val="Akapitzlist"/>
    <w:uiPriority w:val="34"/>
    <w:rsid w:val="00FB1E36"/>
  </w:style>
  <w:style w:type="character" w:customStyle="1" w:styleId="Opisroz10Znak">
    <w:name w:val="Opis roz_10 Znak"/>
    <w:link w:val="Opisroz10"/>
    <w:locked/>
    <w:rsid w:val="00C607C7"/>
    <w:rPr>
      <w:rFonts w:ascii="Arial" w:hAnsi="Arial" w:cs="Arial"/>
      <w:i/>
      <w:color w:val="365F91" w:themeColor="accent1" w:themeShade="BF"/>
      <w:sz w:val="20"/>
      <w:szCs w:val="20"/>
      <w:lang w:eastAsia="zh-CN" w:bidi="en-US"/>
    </w:rPr>
  </w:style>
  <w:style w:type="paragraph" w:customStyle="1" w:styleId="Opisroz10">
    <w:name w:val="Opis roz_10"/>
    <w:basedOn w:val="Normalny"/>
    <w:link w:val="Opisroz10Znak"/>
    <w:autoRedefine/>
    <w:qFormat/>
    <w:rsid w:val="00C607C7"/>
    <w:pPr>
      <w:spacing w:after="0"/>
    </w:pPr>
    <w:rPr>
      <w:rFonts w:ascii="Arial" w:hAnsi="Arial" w:cs="Arial"/>
      <w:i/>
      <w:color w:val="365F91" w:themeColor="accent1" w:themeShade="BF"/>
      <w:sz w:val="20"/>
      <w:szCs w:val="20"/>
      <w:lang w:eastAsia="zh-CN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pubenchmark.net/high_end_cpus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mn39r5RdVV2SsqzyckR1BxW1fA==">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1136</Words>
  <Characters>6818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Capanidu-Pawełczyk</dc:creator>
  <cp:lastModifiedBy>Agnieszka Perehiniec</cp:lastModifiedBy>
  <cp:revision>56</cp:revision>
  <dcterms:created xsi:type="dcterms:W3CDTF">2024-10-21T09:01:00Z</dcterms:created>
  <dcterms:modified xsi:type="dcterms:W3CDTF">2025-12-09T13:13:00Z</dcterms:modified>
</cp:coreProperties>
</file>